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A66C" w14:textId="77777777" w:rsidR="001D0436" w:rsidRPr="00511B3B" w:rsidRDefault="001D0436" w:rsidP="001D0436">
      <w:pPr>
        <w:jc w:val="both"/>
        <w:rPr>
          <w:rStyle w:val="Siln"/>
          <w:rFonts w:asciiTheme="minorHAnsi" w:hAnsiTheme="minorHAnsi" w:cstheme="minorHAnsi"/>
          <w:bCs w:val="0"/>
          <w:iCs/>
          <w:sz w:val="40"/>
          <w:szCs w:val="40"/>
        </w:rPr>
      </w:pPr>
      <w:r w:rsidRPr="00511B3B">
        <w:rPr>
          <w:rStyle w:val="Siln"/>
          <w:rFonts w:asciiTheme="minorHAnsi" w:hAnsiTheme="minorHAnsi" w:cstheme="minorHAnsi"/>
          <w:bCs w:val="0"/>
          <w:iCs/>
          <w:sz w:val="40"/>
          <w:szCs w:val="40"/>
        </w:rPr>
        <w:t>Zájezd do Prahy</w:t>
      </w:r>
    </w:p>
    <w:p w14:paraId="18AF33DC" w14:textId="77777777" w:rsidR="001D0436" w:rsidRPr="000B7F00" w:rsidRDefault="001D0436" w:rsidP="001D0436">
      <w:pPr>
        <w:jc w:val="both"/>
        <w:rPr>
          <w:rStyle w:val="Siln"/>
          <w:rFonts w:asciiTheme="minorHAnsi" w:hAnsiTheme="minorHAnsi" w:cstheme="minorHAnsi"/>
          <w:b w:val="0"/>
          <w:iCs/>
        </w:rPr>
      </w:pPr>
    </w:p>
    <w:p w14:paraId="1465425C" w14:textId="77777777" w:rsidR="001D0436" w:rsidRPr="00511B3B" w:rsidRDefault="001D0436" w:rsidP="001D0436">
      <w:pPr>
        <w:jc w:val="both"/>
        <w:rPr>
          <w:rStyle w:val="Siln"/>
          <w:rFonts w:asciiTheme="minorHAnsi" w:hAnsiTheme="minorHAnsi" w:cstheme="minorHAnsi"/>
          <w:bCs w:val="0"/>
          <w:iCs/>
          <w:sz w:val="28"/>
          <w:szCs w:val="28"/>
        </w:rPr>
      </w:pPr>
      <w:r w:rsidRPr="00511B3B">
        <w:rPr>
          <w:rStyle w:val="Siln"/>
          <w:rFonts w:asciiTheme="minorHAnsi" w:hAnsiTheme="minorHAnsi" w:cstheme="minorHAnsi"/>
          <w:bCs w:val="0"/>
          <w:iCs/>
          <w:sz w:val="28"/>
          <w:szCs w:val="28"/>
        </w:rPr>
        <w:t xml:space="preserve">Obec Raškovice využila dotačního programu na podporu zdravého stárnutí v Moravskoslezském kraji na rok 2022. </w:t>
      </w:r>
    </w:p>
    <w:p w14:paraId="0BAF892F" w14:textId="77777777" w:rsidR="001D0436" w:rsidRPr="00511B3B" w:rsidRDefault="001D0436" w:rsidP="001D0436">
      <w:pPr>
        <w:jc w:val="both"/>
        <w:rPr>
          <w:rStyle w:val="Siln"/>
          <w:rFonts w:asciiTheme="minorHAnsi" w:hAnsiTheme="minorHAnsi" w:cstheme="minorHAnsi"/>
          <w:bCs w:val="0"/>
          <w:iCs/>
          <w:sz w:val="28"/>
          <w:szCs w:val="28"/>
        </w:rPr>
      </w:pPr>
      <w:r w:rsidRPr="00511B3B">
        <w:rPr>
          <w:rStyle w:val="Siln"/>
          <w:rFonts w:asciiTheme="minorHAnsi" w:hAnsiTheme="minorHAnsi" w:cstheme="minorHAnsi"/>
          <w:bCs w:val="0"/>
          <w:iCs/>
          <w:sz w:val="28"/>
          <w:szCs w:val="28"/>
        </w:rPr>
        <w:t>Projekt Aktivní a zdravé stárnutí v Raškovicích.</w:t>
      </w:r>
    </w:p>
    <w:p w14:paraId="11CCAF92" w14:textId="77777777" w:rsidR="001D0436" w:rsidRPr="000B7F00" w:rsidRDefault="001D0436" w:rsidP="001D0436">
      <w:pPr>
        <w:jc w:val="both"/>
        <w:rPr>
          <w:rStyle w:val="Siln"/>
          <w:rFonts w:asciiTheme="minorHAnsi" w:hAnsiTheme="minorHAnsi" w:cstheme="minorHAnsi"/>
          <w:b w:val="0"/>
          <w:i/>
        </w:rPr>
      </w:pPr>
    </w:p>
    <w:p w14:paraId="74783081" w14:textId="77777777" w:rsidR="001D0436" w:rsidRPr="000B7F00" w:rsidRDefault="001D0436" w:rsidP="001D0436">
      <w:pPr>
        <w:jc w:val="both"/>
        <w:rPr>
          <w:rStyle w:val="Siln"/>
          <w:rFonts w:asciiTheme="minorHAnsi" w:hAnsiTheme="minorHAnsi" w:cstheme="minorHAnsi"/>
          <w:b w:val="0"/>
          <w:iCs/>
        </w:rPr>
      </w:pPr>
      <w:r w:rsidRPr="000B7F00">
        <w:rPr>
          <w:rStyle w:val="Siln"/>
          <w:rFonts w:asciiTheme="minorHAnsi" w:hAnsiTheme="minorHAnsi" w:cstheme="minorHAnsi"/>
          <w:b w:val="0"/>
          <w:iCs/>
        </w:rPr>
        <w:t>Zájezd se uskutečnil ve středu 25.05.2022, autobus s 50 pasažéry odjížděl v </w:t>
      </w:r>
      <w:r>
        <w:rPr>
          <w:rStyle w:val="Siln"/>
          <w:rFonts w:asciiTheme="minorHAnsi" w:hAnsiTheme="minorHAnsi" w:cstheme="minorHAnsi"/>
          <w:b w:val="0"/>
          <w:iCs/>
        </w:rPr>
        <w:t>5</w:t>
      </w:r>
      <w:r w:rsidRPr="000B7F00">
        <w:rPr>
          <w:rStyle w:val="Siln"/>
          <w:rFonts w:asciiTheme="minorHAnsi" w:hAnsiTheme="minorHAnsi" w:cstheme="minorHAnsi"/>
          <w:b w:val="0"/>
          <w:iCs/>
        </w:rPr>
        <w:t xml:space="preserve">:30 hod. od hotelu Ondráš. </w:t>
      </w:r>
    </w:p>
    <w:p w14:paraId="41E9B51B" w14:textId="77777777" w:rsidR="001D0436" w:rsidRPr="000B7F00" w:rsidRDefault="001D0436" w:rsidP="001D0436">
      <w:pPr>
        <w:jc w:val="both"/>
        <w:rPr>
          <w:rStyle w:val="Siln"/>
          <w:rFonts w:asciiTheme="minorHAnsi" w:hAnsiTheme="minorHAnsi" w:cstheme="minorHAnsi"/>
          <w:b w:val="0"/>
          <w:iCs/>
        </w:rPr>
      </w:pPr>
      <w:r w:rsidRPr="000B7F00">
        <w:rPr>
          <w:rStyle w:val="Siln"/>
          <w:rFonts w:asciiTheme="minorHAnsi" w:hAnsiTheme="minorHAnsi" w:cstheme="minorHAnsi"/>
          <w:b w:val="0"/>
          <w:iCs/>
        </w:rPr>
        <w:t>V Praze jsme byli kolem 11:30 hod., následovala plavba lodí s rautem a průvodkyní, která trvala dvě hodiny. Podpluli jsme Karlův most, viděli jsme Kampu, Hradčany, Sovovy mlýny, Strakovu akademii, Anežský klášter a panorama Pražského hradu. Dále jsme viděli Národní divadlo, Podskalí, Vyšehrad a proplavili jsme se zdymadlem.</w:t>
      </w:r>
    </w:p>
    <w:p w14:paraId="3DD5AA8B" w14:textId="77777777" w:rsidR="001D0436" w:rsidRPr="000B7F00" w:rsidRDefault="001D0436" w:rsidP="001D0436">
      <w:pPr>
        <w:jc w:val="both"/>
        <w:rPr>
          <w:rStyle w:val="Siln"/>
          <w:rFonts w:asciiTheme="minorHAnsi" w:hAnsiTheme="minorHAnsi" w:cstheme="minorHAnsi"/>
          <w:b w:val="0"/>
          <w:iCs/>
        </w:rPr>
      </w:pPr>
      <w:r w:rsidRPr="000B7F00">
        <w:rPr>
          <w:rStyle w:val="Siln"/>
          <w:rFonts w:asciiTheme="minorHAnsi" w:hAnsiTheme="minorHAnsi" w:cstheme="minorHAnsi"/>
          <w:b w:val="0"/>
          <w:iCs/>
        </w:rPr>
        <w:t xml:space="preserve">Musíme říci, že i počasí nám přálo, jakmile jsme vystoupili z lodi, déšť se umoudřil, přestalo pršet a my se mohli přemístit za doprovodu našeho rodáka Josefa Nitry na Staroměstské náměstí, kde jsme nastoupili do vláčku a vyjeli jsme na desetikilometrovou hodinovou jízdu, která vedla okolo nejkrásnějších pražských památek. Viděli jsme krásy Starého města, Malé Strany, Hradčan i Židovského Města. Audio výklad ve vláčku nám doplňovala další rodačka z Raškovice – Pavlína Uhrová. </w:t>
      </w:r>
    </w:p>
    <w:p w14:paraId="48FC7940" w14:textId="77777777" w:rsidR="001D0436" w:rsidRPr="000B7F00" w:rsidRDefault="001D0436" w:rsidP="001D0436">
      <w:pPr>
        <w:jc w:val="both"/>
        <w:rPr>
          <w:rStyle w:val="Siln"/>
          <w:rFonts w:asciiTheme="minorHAnsi" w:hAnsiTheme="minorHAnsi" w:cstheme="minorHAnsi"/>
          <w:b w:val="0"/>
          <w:iCs/>
        </w:rPr>
      </w:pPr>
      <w:r w:rsidRPr="000B7F00">
        <w:rPr>
          <w:rStyle w:val="Siln"/>
          <w:rFonts w:asciiTheme="minorHAnsi" w:hAnsiTheme="minorHAnsi" w:cstheme="minorHAnsi"/>
          <w:b w:val="0"/>
          <w:iCs/>
        </w:rPr>
        <w:t>Poté nás náš rodák Josef Nitra provedl s odborným výkladem uličkami ze Staroměstského náměstí přes Václavské náměstí k hlavnímu nádraží, odkud jsme v 18:00 hod. odjížděli domů.</w:t>
      </w:r>
    </w:p>
    <w:p w14:paraId="18C47587" w14:textId="77777777" w:rsidR="001D0436" w:rsidRPr="000B7F00" w:rsidRDefault="001D0436" w:rsidP="001D0436">
      <w:pPr>
        <w:jc w:val="both"/>
        <w:rPr>
          <w:rStyle w:val="Siln"/>
          <w:rFonts w:asciiTheme="minorHAnsi" w:hAnsiTheme="minorHAnsi" w:cstheme="minorHAnsi"/>
          <w:b w:val="0"/>
          <w:iCs/>
        </w:rPr>
      </w:pPr>
      <w:r w:rsidRPr="000B7F00">
        <w:rPr>
          <w:rStyle w:val="Siln"/>
          <w:rFonts w:asciiTheme="minorHAnsi" w:hAnsiTheme="minorHAnsi" w:cstheme="minorHAnsi"/>
          <w:b w:val="0"/>
          <w:iCs/>
        </w:rPr>
        <w:t>Myslím, že se zájezd vydařil i přes časovou tíseň jsme toho dost viděli.</w:t>
      </w:r>
    </w:p>
    <w:p w14:paraId="43DD7763" w14:textId="77777777" w:rsidR="001D0436" w:rsidRPr="000B7F00" w:rsidRDefault="001D0436" w:rsidP="001D0436">
      <w:pPr>
        <w:jc w:val="both"/>
        <w:rPr>
          <w:rStyle w:val="Siln"/>
          <w:rFonts w:asciiTheme="minorHAnsi" w:hAnsiTheme="minorHAnsi" w:cstheme="minorHAnsi"/>
          <w:b w:val="0"/>
          <w:iCs/>
        </w:rPr>
      </w:pPr>
      <w:r w:rsidRPr="000B7F00">
        <w:rPr>
          <w:rStyle w:val="Siln"/>
          <w:rFonts w:asciiTheme="minorHAnsi" w:hAnsiTheme="minorHAnsi" w:cstheme="minorHAnsi"/>
          <w:b w:val="0"/>
          <w:iCs/>
        </w:rPr>
        <w:t>Tímto bychom chtěli poděkovat Josefu Nitrovi a Pavlíně Uhrové, že si na nás udělali čas a věnovali se nám. Děkujeme.</w:t>
      </w:r>
    </w:p>
    <w:p w14:paraId="2239E569" w14:textId="77777777" w:rsidR="001D0436" w:rsidRPr="000B7F00" w:rsidRDefault="001D0436" w:rsidP="001D0436">
      <w:pPr>
        <w:jc w:val="both"/>
        <w:rPr>
          <w:rStyle w:val="Siln"/>
          <w:rFonts w:asciiTheme="minorHAnsi" w:hAnsiTheme="minorHAnsi" w:cstheme="minorHAnsi"/>
          <w:b w:val="0"/>
          <w:iCs/>
        </w:rPr>
      </w:pPr>
    </w:p>
    <w:p w14:paraId="2222BBD2" w14:textId="77777777" w:rsidR="001D0436" w:rsidRPr="000B7F00" w:rsidRDefault="001D0436" w:rsidP="001D0436">
      <w:pPr>
        <w:jc w:val="both"/>
        <w:rPr>
          <w:rStyle w:val="Siln"/>
          <w:rFonts w:asciiTheme="minorHAnsi" w:hAnsiTheme="minorHAnsi" w:cstheme="minorHAnsi"/>
          <w:b w:val="0"/>
          <w:iCs/>
        </w:rPr>
      </w:pPr>
      <w:r w:rsidRPr="000B7F00">
        <w:rPr>
          <w:rStyle w:val="Siln"/>
          <w:rFonts w:asciiTheme="minorHAnsi" w:hAnsiTheme="minorHAnsi" w:cstheme="minorHAnsi"/>
          <w:b w:val="0"/>
          <w:iCs/>
        </w:rPr>
        <w:t xml:space="preserve">Druhý zájezd z projektu Aktivní a zdravé stárnutí v Raškovicích uskutečníme v září a chceme navštívit Naučnou stezku Babiččino údolí. </w:t>
      </w:r>
    </w:p>
    <w:p w14:paraId="298C367D" w14:textId="77777777" w:rsidR="001D0436" w:rsidRPr="000B7F00" w:rsidRDefault="001D0436" w:rsidP="001D0436">
      <w:pPr>
        <w:jc w:val="both"/>
        <w:rPr>
          <w:rStyle w:val="Siln"/>
          <w:rFonts w:asciiTheme="minorHAnsi" w:hAnsiTheme="minorHAnsi" w:cstheme="minorHAnsi"/>
          <w:b w:val="0"/>
          <w:iCs/>
        </w:rPr>
      </w:pPr>
      <w:r w:rsidRPr="000B7F00">
        <w:rPr>
          <w:rStyle w:val="Siln"/>
          <w:rFonts w:asciiTheme="minorHAnsi" w:hAnsiTheme="minorHAnsi" w:cstheme="minorHAnsi"/>
          <w:b w:val="0"/>
          <w:iCs/>
        </w:rPr>
        <w:t xml:space="preserve"> </w:t>
      </w:r>
    </w:p>
    <w:p w14:paraId="03133307" w14:textId="77777777" w:rsidR="001D0436" w:rsidRPr="000B7F00" w:rsidRDefault="001D0436" w:rsidP="001D0436">
      <w:pPr>
        <w:jc w:val="both"/>
        <w:rPr>
          <w:rStyle w:val="Siln"/>
          <w:rFonts w:asciiTheme="minorHAnsi" w:hAnsiTheme="minorHAnsi" w:cstheme="minorHAnsi"/>
          <w:b w:val="0"/>
          <w:iCs/>
        </w:rPr>
      </w:pPr>
    </w:p>
    <w:p w14:paraId="29F611BB" w14:textId="77777777" w:rsidR="00B05C20" w:rsidRPr="001D0436" w:rsidRDefault="00B05C20">
      <w:pPr>
        <w:rPr>
          <w:b/>
          <w:bCs/>
        </w:rPr>
      </w:pPr>
    </w:p>
    <w:sectPr w:rsidR="00B05C20" w:rsidRPr="001D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36"/>
    <w:rsid w:val="001505C1"/>
    <w:rsid w:val="001D0436"/>
    <w:rsid w:val="00511B3B"/>
    <w:rsid w:val="00B0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18C5"/>
  <w15:chartTrackingRefBased/>
  <w15:docId w15:val="{51A77D10-4840-4487-BF81-22C6D66E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D0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Taichmanová Martina</dc:creator>
  <cp:keywords/>
  <dc:description/>
  <cp:lastModifiedBy>Taichmanová Martina</cp:lastModifiedBy>
  <cp:revision>2</cp:revision>
  <dcterms:created xsi:type="dcterms:W3CDTF">2022-06-06T13:03:00Z</dcterms:created>
  <dcterms:modified xsi:type="dcterms:W3CDTF">2022-06-15T12:58:00Z</dcterms:modified>
</cp:coreProperties>
</file>